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32F2" w14:textId="20BBBEAA" w:rsidR="00FA2A53" w:rsidRPr="00FA2A53" w:rsidRDefault="00FA2A53" w:rsidP="00FA2A53">
      <w:pPr>
        <w:rPr>
          <w:b/>
          <w:bCs/>
          <w:sz w:val="22"/>
          <w:szCs w:val="22"/>
        </w:rPr>
      </w:pPr>
      <w:r w:rsidRPr="00FA2A53">
        <w:rPr>
          <w:b/>
          <w:bCs/>
          <w:sz w:val="22"/>
          <w:szCs w:val="22"/>
        </w:rPr>
        <w:t xml:space="preserve">10 Key Points </w:t>
      </w:r>
      <w:r>
        <w:rPr>
          <w:b/>
          <w:bCs/>
          <w:sz w:val="22"/>
          <w:szCs w:val="22"/>
        </w:rPr>
        <w:t xml:space="preserve">for Transgender Medical Care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as of 17MAY2</w:t>
      </w:r>
      <w:r w:rsidR="00D47B7B">
        <w:rPr>
          <w:b/>
          <w:bCs/>
          <w:sz w:val="22"/>
          <w:szCs w:val="22"/>
        </w:rPr>
        <w:t>5</w:t>
      </w:r>
    </w:p>
    <w:p w14:paraId="2FD25790" w14:textId="7BACD9E6" w:rsidR="00FA2A53" w:rsidRPr="00FA2A53" w:rsidRDefault="00FA2A53" w:rsidP="00FA2A53">
      <w:pPr>
        <w:numPr>
          <w:ilvl w:val="0"/>
          <w:numId w:val="1"/>
        </w:numPr>
        <w:rPr>
          <w:sz w:val="22"/>
          <w:szCs w:val="22"/>
        </w:rPr>
      </w:pPr>
      <w:r w:rsidRPr="00FA2A53">
        <w:rPr>
          <w:b/>
          <w:bCs/>
          <w:sz w:val="22"/>
          <w:szCs w:val="22"/>
        </w:rPr>
        <w:t>Find a TRICARE Provider Now</w:t>
      </w:r>
      <w:r>
        <w:rPr>
          <w:b/>
          <w:bCs/>
          <w:sz w:val="22"/>
          <w:szCs w:val="22"/>
        </w:rPr>
        <w:t xml:space="preserve"> </w:t>
      </w:r>
      <w:r w:rsidRPr="00FA2A53">
        <w:rPr>
          <w:sz w:val="22"/>
          <w:szCs w:val="22"/>
        </w:rPr>
        <w:br/>
        <w:t xml:space="preserve">Use </w:t>
      </w:r>
      <w:hyperlink r:id="rId5" w:tgtFrame="_new" w:history="1">
        <w:r w:rsidRPr="00FA2A53">
          <w:rPr>
            <w:rStyle w:val="Hyperlink"/>
            <w:sz w:val="22"/>
            <w:szCs w:val="22"/>
          </w:rPr>
          <w:t>https://tricare.mil/finddoctor</w:t>
        </w:r>
      </w:hyperlink>
      <w:r w:rsidRPr="00FA2A53">
        <w:rPr>
          <w:sz w:val="22"/>
          <w:szCs w:val="22"/>
        </w:rPr>
        <w:t xml:space="preserve"> to locate a TRICARE-authorized prescriber (in-network) who can take over your HRT care.</w:t>
      </w:r>
    </w:p>
    <w:p w14:paraId="33760D80" w14:textId="77777777" w:rsidR="00FA2A53" w:rsidRPr="00FA2A53" w:rsidRDefault="00FA2A53" w:rsidP="00FA2A53">
      <w:pPr>
        <w:numPr>
          <w:ilvl w:val="0"/>
          <w:numId w:val="1"/>
        </w:numPr>
        <w:rPr>
          <w:sz w:val="22"/>
          <w:szCs w:val="22"/>
        </w:rPr>
      </w:pPr>
      <w:r w:rsidRPr="00FA2A53">
        <w:rPr>
          <w:b/>
          <w:bCs/>
          <w:sz w:val="22"/>
          <w:szCs w:val="22"/>
        </w:rPr>
        <w:t>Gather Documentation</w:t>
      </w:r>
      <w:r w:rsidRPr="00FA2A53">
        <w:rPr>
          <w:sz w:val="22"/>
          <w:szCs w:val="22"/>
        </w:rPr>
        <w:br/>
        <w:t xml:space="preserve">Obtain your </w:t>
      </w:r>
      <w:r w:rsidRPr="00FA2A53">
        <w:rPr>
          <w:b/>
          <w:bCs/>
          <w:sz w:val="22"/>
          <w:szCs w:val="22"/>
        </w:rPr>
        <w:t>medical records</w:t>
      </w:r>
      <w:r w:rsidRPr="00FA2A53">
        <w:rPr>
          <w:sz w:val="22"/>
          <w:szCs w:val="22"/>
        </w:rPr>
        <w:t>, including current hormone therapy (HT) prescriptions, dosages, and recent labs, to minimize delays during care transfer.</w:t>
      </w:r>
    </w:p>
    <w:p w14:paraId="52F0A757" w14:textId="77777777" w:rsidR="00FA2A53" w:rsidRPr="00FA2A53" w:rsidRDefault="00FA2A53" w:rsidP="00FA2A53">
      <w:pPr>
        <w:numPr>
          <w:ilvl w:val="0"/>
          <w:numId w:val="1"/>
        </w:numPr>
        <w:rPr>
          <w:sz w:val="22"/>
          <w:szCs w:val="22"/>
        </w:rPr>
      </w:pPr>
      <w:r w:rsidRPr="00FA2A53">
        <w:rPr>
          <w:b/>
          <w:bCs/>
          <w:sz w:val="22"/>
          <w:szCs w:val="22"/>
        </w:rPr>
        <w:t>Use Proper Language</w:t>
      </w:r>
      <w:r w:rsidRPr="00FA2A53">
        <w:rPr>
          <w:sz w:val="22"/>
          <w:szCs w:val="22"/>
        </w:rPr>
        <w:br/>
        <w:t>Ensure your medication is listed as part of your “</w:t>
      </w:r>
      <w:r w:rsidRPr="00FA2A53">
        <w:rPr>
          <w:b/>
          <w:bCs/>
          <w:sz w:val="22"/>
          <w:szCs w:val="22"/>
        </w:rPr>
        <w:t>military medical treatment plan</w:t>
      </w:r>
      <w:r w:rsidRPr="00FA2A53">
        <w:rPr>
          <w:sz w:val="22"/>
          <w:szCs w:val="22"/>
        </w:rPr>
        <w:t>” when communicating with providers to align with VA documentation standards.</w:t>
      </w:r>
    </w:p>
    <w:p w14:paraId="75508527" w14:textId="77777777" w:rsidR="00FA2A53" w:rsidRPr="00FA2A53" w:rsidRDefault="00FA2A53" w:rsidP="00FA2A53">
      <w:pPr>
        <w:numPr>
          <w:ilvl w:val="0"/>
          <w:numId w:val="1"/>
        </w:numPr>
        <w:rPr>
          <w:sz w:val="22"/>
          <w:szCs w:val="22"/>
        </w:rPr>
      </w:pPr>
      <w:r w:rsidRPr="00FA2A53">
        <w:rPr>
          <w:b/>
          <w:bCs/>
          <w:sz w:val="22"/>
          <w:szCs w:val="22"/>
        </w:rPr>
        <w:t>Already Have a TRICARE PCP?</w:t>
      </w:r>
      <w:r w:rsidRPr="00FA2A53">
        <w:rPr>
          <w:sz w:val="22"/>
          <w:szCs w:val="22"/>
        </w:rPr>
        <w:br/>
        <w:t xml:space="preserve">Ask if your </w:t>
      </w:r>
      <w:r w:rsidRPr="00FA2A53">
        <w:rPr>
          <w:b/>
          <w:bCs/>
          <w:sz w:val="22"/>
          <w:szCs w:val="22"/>
        </w:rPr>
        <w:t>current TRICARE Primary Care Provider</w:t>
      </w:r>
      <w:r w:rsidRPr="00FA2A53">
        <w:rPr>
          <w:sz w:val="22"/>
          <w:szCs w:val="22"/>
        </w:rPr>
        <w:t xml:space="preserve"> can oversee HRT. This may prevent delays in switching providers.</w:t>
      </w:r>
    </w:p>
    <w:p w14:paraId="2D110D20" w14:textId="77777777" w:rsidR="00FA2A53" w:rsidRPr="00FA2A53" w:rsidRDefault="00FA2A53" w:rsidP="00FA2A53">
      <w:pPr>
        <w:numPr>
          <w:ilvl w:val="0"/>
          <w:numId w:val="1"/>
        </w:numPr>
        <w:rPr>
          <w:sz w:val="22"/>
          <w:szCs w:val="22"/>
        </w:rPr>
      </w:pPr>
      <w:r w:rsidRPr="00FA2A53">
        <w:rPr>
          <w:b/>
          <w:bCs/>
          <w:sz w:val="22"/>
          <w:szCs w:val="22"/>
        </w:rPr>
        <w:t>OCONUS &amp; Remote Location Alert</w:t>
      </w:r>
      <w:r w:rsidRPr="00FA2A53">
        <w:rPr>
          <w:sz w:val="22"/>
          <w:szCs w:val="22"/>
        </w:rPr>
        <w:br/>
        <w:t xml:space="preserve">Those stationed overseas or in remote areas </w:t>
      </w:r>
      <w:r w:rsidRPr="00FA2A53">
        <w:rPr>
          <w:b/>
          <w:bCs/>
          <w:sz w:val="22"/>
          <w:szCs w:val="22"/>
        </w:rPr>
        <w:t>must still use a TRICARE-authorized provider</w:t>
      </w:r>
      <w:r w:rsidRPr="00FA2A53">
        <w:rPr>
          <w:sz w:val="22"/>
          <w:szCs w:val="22"/>
        </w:rPr>
        <w:t>. Self-pay or non-network providers may not qualify for VA continuation.</w:t>
      </w:r>
    </w:p>
    <w:p w14:paraId="02314418" w14:textId="77777777" w:rsidR="00FA2A53" w:rsidRPr="00FA2A53" w:rsidRDefault="00FA2A53" w:rsidP="00FA2A53">
      <w:pPr>
        <w:numPr>
          <w:ilvl w:val="0"/>
          <w:numId w:val="1"/>
        </w:numPr>
        <w:rPr>
          <w:sz w:val="22"/>
          <w:szCs w:val="22"/>
        </w:rPr>
      </w:pPr>
      <w:r w:rsidRPr="00FA2A53">
        <w:rPr>
          <w:b/>
          <w:bCs/>
          <w:sz w:val="22"/>
          <w:szCs w:val="22"/>
        </w:rPr>
        <w:t>Request Supporting Letter from MTF Provider</w:t>
      </w:r>
      <w:r w:rsidRPr="00FA2A53">
        <w:rPr>
          <w:sz w:val="22"/>
          <w:szCs w:val="22"/>
        </w:rPr>
        <w:br/>
        <w:t>Have your current MTF doctor write a letter summarizing your care and recommending continuity of HT. This helps bridge access and VA alignment.</w:t>
      </w:r>
    </w:p>
    <w:p w14:paraId="370DFA6D" w14:textId="1F0352D2" w:rsidR="00FA2A53" w:rsidRPr="00FA2A53" w:rsidRDefault="00FA2A53" w:rsidP="00FA2A53">
      <w:pPr>
        <w:numPr>
          <w:ilvl w:val="0"/>
          <w:numId w:val="1"/>
        </w:numPr>
        <w:rPr>
          <w:sz w:val="22"/>
          <w:szCs w:val="22"/>
        </w:rPr>
      </w:pPr>
      <w:r w:rsidRPr="00FA2A53">
        <w:rPr>
          <w:b/>
          <w:bCs/>
          <w:sz w:val="22"/>
          <w:szCs w:val="22"/>
        </w:rPr>
        <w:t>Use This Sample Language</w:t>
      </w:r>
      <w:r>
        <w:rPr>
          <w:b/>
          <w:bCs/>
          <w:sz w:val="22"/>
          <w:szCs w:val="22"/>
        </w:rPr>
        <w:t xml:space="preserve"> in an Email to your Provider</w:t>
      </w:r>
      <w:r w:rsidRPr="00FA2A53">
        <w:rPr>
          <w:sz w:val="22"/>
          <w:szCs w:val="22"/>
        </w:rPr>
        <w:br/>
        <w:t xml:space="preserve">“Due to the 09 May ASD(HA) memo, I </w:t>
      </w:r>
      <w:r>
        <w:rPr>
          <w:sz w:val="22"/>
          <w:szCs w:val="22"/>
        </w:rPr>
        <w:t xml:space="preserve">may </w:t>
      </w:r>
      <w:r w:rsidRPr="00FA2A53">
        <w:rPr>
          <w:sz w:val="22"/>
          <w:szCs w:val="22"/>
        </w:rPr>
        <w:t>need to transition to TRICARE private care. Can you provide a letter summarizing my care as part of my military medical treatment plan?”</w:t>
      </w:r>
    </w:p>
    <w:p w14:paraId="2E4CF9CC" w14:textId="77777777" w:rsidR="00FA2A53" w:rsidRPr="00FA2A53" w:rsidRDefault="00FA2A53" w:rsidP="00FA2A53">
      <w:pPr>
        <w:numPr>
          <w:ilvl w:val="0"/>
          <w:numId w:val="1"/>
        </w:numPr>
        <w:rPr>
          <w:sz w:val="22"/>
          <w:szCs w:val="22"/>
        </w:rPr>
      </w:pPr>
      <w:r w:rsidRPr="00FA2A53">
        <w:rPr>
          <w:b/>
          <w:bCs/>
          <w:sz w:val="22"/>
          <w:szCs w:val="22"/>
        </w:rPr>
        <w:t>Know Your Rights in PHA &amp; Gender Disclosure</w:t>
      </w:r>
      <w:r w:rsidRPr="00FA2A53">
        <w:rPr>
          <w:sz w:val="22"/>
          <w:szCs w:val="22"/>
        </w:rPr>
        <w:br/>
        <w:t xml:space="preserve">You are </w:t>
      </w:r>
      <w:r w:rsidRPr="00FA2A53">
        <w:rPr>
          <w:b/>
          <w:bCs/>
          <w:sz w:val="22"/>
          <w:szCs w:val="22"/>
        </w:rPr>
        <w:t>not obligated to answer gender identity questions</w:t>
      </w:r>
      <w:r w:rsidRPr="00FA2A53">
        <w:rPr>
          <w:sz w:val="22"/>
          <w:szCs w:val="22"/>
        </w:rPr>
        <w:t xml:space="preserve"> on the PHA. These are protected health matters between you and your provider. Self-disclosure is being used to trigger separations.</w:t>
      </w:r>
    </w:p>
    <w:p w14:paraId="5A17DB8D" w14:textId="77777777" w:rsidR="00FA2A53" w:rsidRPr="00FA2A53" w:rsidRDefault="00FA2A53" w:rsidP="00FA2A53">
      <w:pPr>
        <w:numPr>
          <w:ilvl w:val="0"/>
          <w:numId w:val="1"/>
        </w:numPr>
        <w:rPr>
          <w:sz w:val="22"/>
          <w:szCs w:val="22"/>
        </w:rPr>
      </w:pPr>
      <w:r w:rsidRPr="00FA2A53">
        <w:rPr>
          <w:b/>
          <w:bCs/>
          <w:sz w:val="22"/>
          <w:szCs w:val="22"/>
        </w:rPr>
        <w:t>Watch for Improper Record Access</w:t>
      </w:r>
      <w:r w:rsidRPr="00FA2A53">
        <w:rPr>
          <w:sz w:val="22"/>
          <w:szCs w:val="22"/>
        </w:rPr>
        <w:br/>
        <w:t>No MTF or command should pull names without proper cause. If this occurs, it may be a HIPAA violation. If you’re Reserve/Guard and have never used trans health services via TRICARE, you may not be flagged.</w:t>
      </w:r>
    </w:p>
    <w:p w14:paraId="604EA542" w14:textId="77777777" w:rsidR="00FA2A53" w:rsidRPr="00FA2A53" w:rsidRDefault="00FA2A53" w:rsidP="00FA2A53">
      <w:pPr>
        <w:numPr>
          <w:ilvl w:val="0"/>
          <w:numId w:val="1"/>
        </w:numPr>
        <w:rPr>
          <w:sz w:val="22"/>
          <w:szCs w:val="22"/>
        </w:rPr>
      </w:pPr>
      <w:r w:rsidRPr="00FA2A53">
        <w:rPr>
          <w:b/>
          <w:bCs/>
          <w:sz w:val="22"/>
          <w:szCs w:val="22"/>
        </w:rPr>
        <w:t>Double-Check Your TRICARE &amp; VA Records</w:t>
      </w:r>
      <w:r w:rsidRPr="00FA2A53">
        <w:rPr>
          <w:sz w:val="22"/>
          <w:szCs w:val="22"/>
        </w:rPr>
        <w:br/>
        <w:t>Review your records and request a copy to ensure your diagnosis, prescriptions, and treatment plan are documented properly to avoid future access issues.</w:t>
      </w:r>
    </w:p>
    <w:p w14:paraId="6C7A62B4" w14:textId="77777777" w:rsidR="00977AE9" w:rsidRPr="00FA2A53" w:rsidRDefault="00977AE9">
      <w:pPr>
        <w:rPr>
          <w:sz w:val="22"/>
          <w:szCs w:val="22"/>
        </w:rPr>
      </w:pPr>
    </w:p>
    <w:sectPr w:rsidR="00977AE9" w:rsidRPr="00FA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B4EB4"/>
    <w:multiLevelType w:val="multilevel"/>
    <w:tmpl w:val="3ACC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8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53"/>
    <w:rsid w:val="00073B23"/>
    <w:rsid w:val="00180A71"/>
    <w:rsid w:val="00186820"/>
    <w:rsid w:val="00285900"/>
    <w:rsid w:val="00977AE9"/>
    <w:rsid w:val="00D47B7B"/>
    <w:rsid w:val="00F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F235"/>
  <w15:chartTrackingRefBased/>
  <w15:docId w15:val="{CEAF4441-7468-433A-B0A7-94184DE5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A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2A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icare.mil/finddoc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CORCORAN</dc:creator>
  <cp:keywords/>
  <dc:description/>
  <cp:lastModifiedBy>Gordon Herrero</cp:lastModifiedBy>
  <cp:revision>2</cp:revision>
  <dcterms:created xsi:type="dcterms:W3CDTF">2025-05-17T22:20:00Z</dcterms:created>
  <dcterms:modified xsi:type="dcterms:W3CDTF">2025-05-21T04:27:00Z</dcterms:modified>
</cp:coreProperties>
</file>